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1F" w:rsidRDefault="00A66E1F" w:rsidP="00496D52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p w:rsidR="00E45E3A" w:rsidRPr="003D7210" w:rsidRDefault="00E45E3A" w:rsidP="00496D52">
      <w:pPr>
        <w:jc w:val="thaiDistribute"/>
        <w:rPr>
          <w:rFonts w:ascii="TH SarabunIT๙" w:hAnsi="TH SarabunIT๙" w:cs="TH SarabunIT๙"/>
        </w:rPr>
      </w:pPr>
    </w:p>
    <w:p w:rsidR="005F2752" w:rsidRPr="003D7210" w:rsidRDefault="005F2752" w:rsidP="00496D52">
      <w:pPr>
        <w:jc w:val="thaiDistribute"/>
        <w:rPr>
          <w:rFonts w:ascii="TH SarabunIT๙" w:hAnsi="TH SarabunIT๙" w:cs="TH SarabunIT๙"/>
        </w:rPr>
      </w:pPr>
    </w:p>
    <w:p w:rsidR="00151BDB" w:rsidRPr="003D7210" w:rsidRDefault="00C65D3B" w:rsidP="00496D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132570" wp14:editId="108FEE5E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proofErr w:type="spellStart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proofErr w:type="spellStart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proofErr w:type="spellEnd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3D7210" w:rsidRDefault="00F952A1" w:rsidP="00862494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>Brief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:rsidR="009F2FE5" w:rsidRPr="003D7210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AA57A0"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z w:val="32"/>
          <w:szCs w:val="32"/>
        </w:rPr>
        <w:t>Brief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9F2FE5" w:rsidRPr="003D7210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534D" w:rsidRDefault="0029534D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29534D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ประเด็นการพัฒนาที่ 2 ยกระดับให้เป็นเมืองท่องเที่ยวนานาชาติมีมาตรฐานระดับสากล</w:t>
      </w:r>
    </w:p>
    <w:p w:rsidR="009F2FE5" w:rsidRPr="003D7210" w:rsidRDefault="00E15E33" w:rsidP="009F2FE5">
      <w:pPr>
        <w:ind w:firstLine="567"/>
        <w:rPr>
          <w:rFonts w:ascii="TH SarabunIT๙" w:hAnsi="TH SarabunIT๙" w:cs="TH SarabunIT๙"/>
          <w:cs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487B4D" w:rsidRPr="00487B4D">
        <w:rPr>
          <w:rFonts w:ascii="TH SarabunIT๙" w:hAnsi="TH SarabunIT๙" w:cs="TH SarabunIT๙"/>
          <w:u w:val="dotted"/>
          <w:cs/>
        </w:rPr>
        <w:t>ด้านการพัฒนาการท่องเที่ยวและบริการ</w:t>
      </w:r>
    </w:p>
    <w:p w:rsidR="009F2FE5" w:rsidRPr="003D7210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495" w:type="pct"/>
        <w:tblInd w:w="534" w:type="dxa"/>
        <w:tblLook w:val="04A0" w:firstRow="1" w:lastRow="0" w:firstColumn="1" w:lastColumn="0" w:noHBand="0" w:noVBand="1"/>
      </w:tblPr>
      <w:tblGrid>
        <w:gridCol w:w="4110"/>
        <w:gridCol w:w="5387"/>
      </w:tblGrid>
      <w:tr w:rsidR="003A2FBF" w:rsidRPr="003D7210" w:rsidTr="00862494"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B82B97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B82B97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3D7210" w:rsidTr="00862494">
        <w:tc>
          <w:tcPr>
            <w:tcW w:w="2164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3A2FBF" w:rsidRPr="003D7210" w:rsidRDefault="0029534D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29534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โครงการส่งเสริมสินค้าและบริการด้านการท่องเที่ยวให้มีความหลากหลาย</w:t>
            </w:r>
          </w:p>
        </w:tc>
      </w:tr>
      <w:tr w:rsidR="003A2FBF" w:rsidRPr="003D7210" w:rsidTr="00862494">
        <w:tc>
          <w:tcPr>
            <w:tcW w:w="2164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29534D" w:rsidRPr="0029534D" w:rsidRDefault="0029534D" w:rsidP="0029534D">
            <w:pPr>
              <w:jc w:val="thaiDistribute"/>
              <w:rPr>
                <w:rFonts w:ascii="TH SarabunIT๙" w:eastAsia="Times New Roman" w:hAnsi="TH SarabunIT๙" w:cs="TH SarabunIT๙"/>
                <w:kern w:val="24"/>
              </w:rPr>
            </w:pPr>
            <w:r w:rsidRPr="0029534D">
              <w:rPr>
                <w:rFonts w:ascii="TH SarabunIT๙" w:eastAsia="Times New Roman" w:hAnsi="TH SarabunIT๙" w:cs="TH SarabunIT๙"/>
                <w:kern w:val="24"/>
                <w:cs/>
              </w:rPr>
              <w:t>ทิศทางการขับเคลื่อนการท่องเที่ยวไทยในอนาคต ต้องพัฒนาไปสู่ความมั่นคง (</w:t>
            </w:r>
            <w:r w:rsidRPr="0029534D">
              <w:rPr>
                <w:rFonts w:ascii="TH SarabunIT๙" w:eastAsia="Times New Roman" w:hAnsi="TH SarabunIT๙" w:cs="TH SarabunIT๙"/>
                <w:kern w:val="24"/>
              </w:rPr>
              <w:t xml:space="preserve">Stability) </w:t>
            </w:r>
            <w:r w:rsidRPr="0029534D">
              <w:rPr>
                <w:rFonts w:ascii="TH SarabunIT๙" w:eastAsia="Times New Roman" w:hAnsi="TH SarabunIT๙" w:cs="TH SarabunIT๙"/>
                <w:kern w:val="24"/>
                <w:cs/>
              </w:rPr>
              <w:t>ความมั่งคั่ง (</w:t>
            </w:r>
            <w:r w:rsidRPr="0029534D">
              <w:rPr>
                <w:rFonts w:ascii="TH SarabunIT๙" w:eastAsia="Times New Roman" w:hAnsi="TH SarabunIT๙" w:cs="TH SarabunIT๙"/>
                <w:kern w:val="24"/>
              </w:rPr>
              <w:t xml:space="preserve">Prosperity) </w:t>
            </w:r>
            <w:r w:rsidRPr="0029534D">
              <w:rPr>
                <w:rFonts w:ascii="TH SarabunIT๙" w:eastAsia="Times New Roman" w:hAnsi="TH SarabunIT๙" w:cs="TH SarabunIT๙"/>
                <w:kern w:val="24"/>
                <w:cs/>
              </w:rPr>
              <w:t>และความยั่งยืน (</w:t>
            </w:r>
            <w:r w:rsidRPr="0029534D">
              <w:rPr>
                <w:rFonts w:ascii="TH SarabunIT๙" w:eastAsia="Times New Roman" w:hAnsi="TH SarabunIT๙" w:cs="TH SarabunIT๙"/>
                <w:kern w:val="24"/>
              </w:rPr>
              <w:t xml:space="preserve">Sustainability) </w:t>
            </w:r>
            <w:r w:rsidRPr="0029534D">
              <w:rPr>
                <w:rFonts w:ascii="TH SarabunIT๙" w:eastAsia="Times New Roman" w:hAnsi="TH SarabunIT๙" w:cs="TH SarabunIT๙"/>
                <w:kern w:val="24"/>
                <w:cs/>
              </w:rPr>
              <w:t>โดยความมั่นคงคือ ความสามารถขับเคลื่อนการท่องเที่ยวได้อย่างมีประสิทธิภาพแม้ในภาวะวิกฤตต่าง ๆ ทั้งจากภายในประเทศและต่างประเทศ ความมั่งคั่ง คือ การท่องเที่ยวสามารถสร้างรายได้และสร้างความมั่นคงทางเศรษฐกิจให้แก่ประเทศ และความยั่งยืน คือ การพัฒนาที่สนองความต้องการ ของนักท่องเที่ยวโดยไม่ส่งผลกระทบต่อสังคม สิ่งแวดล้อม และชุมชน ดังนั้น เพื่อให้การเติบโตอย่างมีคุณภาพและยั่งยืน ทิศทางการขับเคลื่อนการท่องเที่ยวไทยต้องสามารถตอบสนองต่อแนวโน้มการท่องเที่ยวในตลาดโลกได้ โดยมีส่วนแบ่งการตลาดเพิ่มขึ้น สามารถสร้างสมดุลของการท่องเที่ยวจากการเพิ่มรายได้ เพิ่มค่าใช้จ่าย เพิ่มจำนวนวันพักของนักท่องเที่ยว      ซึ่งปัจจุบัน การท่องเที่ยวในความสนใจพิเศษ (</w:t>
            </w:r>
            <w:r w:rsidRPr="0029534D">
              <w:rPr>
                <w:rFonts w:ascii="TH SarabunIT๙" w:eastAsia="Times New Roman" w:hAnsi="TH SarabunIT๙" w:cs="TH SarabunIT๙"/>
                <w:kern w:val="24"/>
              </w:rPr>
              <w:t xml:space="preserve">Special Interest Tourism) </w:t>
            </w:r>
            <w:r w:rsidRPr="0029534D">
              <w:rPr>
                <w:rFonts w:ascii="TH SarabunIT๙" w:eastAsia="Times New Roman" w:hAnsi="TH SarabunIT๙" w:cs="TH SarabunIT๙"/>
                <w:kern w:val="24"/>
                <w:cs/>
              </w:rPr>
              <w:t>นักท่องเที่ยว     มีแนวโน้มสนใจการท่องเที่ยวพิเศษมากขึ้น เช่น การท่องเที่ยวเชิงสุขภาพ การท่องเที่ยวเชิงผจญภัย การท่องเที่ยวเชิงศาสนา การท่องเที่ยวเพื่อการประชุมและนิทรรศการ (</w:t>
            </w:r>
            <w:r w:rsidRPr="0029534D">
              <w:rPr>
                <w:rFonts w:ascii="TH SarabunIT๙" w:eastAsia="Times New Roman" w:hAnsi="TH SarabunIT๙" w:cs="TH SarabunIT๙"/>
                <w:kern w:val="24"/>
              </w:rPr>
              <w:t xml:space="preserve">MICE) </w:t>
            </w:r>
            <w:r w:rsidRPr="0029534D">
              <w:rPr>
                <w:rFonts w:ascii="TH SarabunIT๙" w:eastAsia="Times New Roman" w:hAnsi="TH SarabunIT๙" w:cs="TH SarabunIT๙"/>
                <w:kern w:val="24"/>
                <w:cs/>
              </w:rPr>
              <w:t>และการท่องเที่ยวเชิงกีฬา (</w:t>
            </w:r>
            <w:r w:rsidRPr="0029534D">
              <w:rPr>
                <w:rFonts w:ascii="TH SarabunIT๙" w:eastAsia="Times New Roman" w:hAnsi="TH SarabunIT๙" w:cs="TH SarabunIT๙"/>
                <w:kern w:val="24"/>
              </w:rPr>
              <w:t xml:space="preserve">Sports Tourism) </w:t>
            </w:r>
            <w:r w:rsidRPr="0029534D">
              <w:rPr>
                <w:rFonts w:ascii="TH SarabunIT๙" w:eastAsia="Times New Roman" w:hAnsi="TH SarabunIT๙" w:cs="TH SarabunIT๙"/>
                <w:kern w:val="24"/>
                <w:cs/>
              </w:rPr>
              <w:t>เป็นต้น รูปแบบการท่องเที่ยวดังกล่าวมีแนวโน้มขยายตัว เนื่องจากนักท่องเที่ยวมีแนวโน้มต้องการที่จะเรียนรู้และได้รับประสบการณ์ที่แตกต่างในการท่องเที่ยวแต่ละครั้ง ต้องการสัมผัสธรรมชาติที่บริสุทธิ์ กิจกรรมที่เป็นมิตรกับสิ่งแวดล้อม ซึ่งประเทศไทยมีความพร้อม ของทรัพยากรพื้นฐานสำหรับการท่องเที่ยวในความสนใจพิเศษดังกล่าว</w:t>
            </w:r>
          </w:p>
          <w:p w:rsidR="003A2FBF" w:rsidRPr="0029534D" w:rsidRDefault="0029534D" w:rsidP="0029534D">
            <w:pPr>
              <w:jc w:val="thaiDistribute"/>
              <w:rPr>
                <w:rFonts w:ascii="TH SarabunIT๙" w:eastAsia="Times New Roman" w:hAnsi="TH SarabunIT๙" w:cs="TH SarabunIT๙"/>
                <w:kern w:val="24"/>
              </w:rPr>
            </w:pPr>
            <w:r w:rsidRPr="0029534D">
              <w:rPr>
                <w:rFonts w:ascii="TH SarabunIT๙" w:eastAsia="Times New Roman" w:hAnsi="TH SarabunIT๙" w:cs="TH SarabunIT๙"/>
                <w:kern w:val="24"/>
                <w:cs/>
              </w:rPr>
              <w:t>การท่องเที่ยวเชิงกีฬา (</w:t>
            </w:r>
            <w:r w:rsidRPr="0029534D">
              <w:rPr>
                <w:rFonts w:ascii="TH SarabunIT๙" w:eastAsia="Times New Roman" w:hAnsi="TH SarabunIT๙" w:cs="TH SarabunIT๙"/>
                <w:kern w:val="24"/>
              </w:rPr>
              <w:t xml:space="preserve">Sport Tourism) </w:t>
            </w:r>
            <w:r w:rsidRPr="0029534D">
              <w:rPr>
                <w:rFonts w:ascii="TH SarabunIT๙" w:eastAsia="Times New Roman" w:hAnsi="TH SarabunIT๙" w:cs="TH SarabunIT๙"/>
                <w:kern w:val="24"/>
                <w:cs/>
              </w:rPr>
              <w:t>เป็นการท่องเที่ยว เป็นการท่องเที่ยวอีกรูปแบบหนึ่งที่นักท่องเที่ยว มีจุดประสงค์หลัก คือ การเล่นกีฬา ซึ่งสามารถแบ่งรูปแบบออกเป็น 2 ลักษณะ ได้แก่ การเล่นกีฬาเพื่อสุขภาพ นักท่องเที่ยวจะเดินทางไปพร้อมกับวัตถุประสงค์ในการออกกำลังกายด้วยการเล่นกีฬา ไม่ว่าจะเป็น กีฬากอล์ฟ ดำน้ำ จักรยาน พายเรือ และกีฬาอื่น ๆ อีกรูปแบบหนึ่ง ได้แก่ การเล่นกีฬาเพื่อการแข่งขัน ซึ่งนักท่องเที่ยวที่เป็นนักกีฬาจะเดินทางเพื่อไปร่วมการแข่งขันในการจัดรายการ ณ ที่ต่าง ๆ เช่น การแข่งขันกอล์ฟ การแข่งขันเรือใบ การแข่งขันเทนนิส เป็นต้น ซึ่งนอกจากสุขภาพแข็งแรงแล้ว ยังได้ท่องเที่ยว</w:t>
            </w:r>
            <w:r w:rsidRPr="0029534D">
              <w:rPr>
                <w:rFonts w:ascii="TH SarabunIT๙" w:eastAsia="Times New Roman" w:hAnsi="TH SarabunIT๙" w:cs="TH SarabunIT๙"/>
                <w:kern w:val="24"/>
                <w:cs/>
              </w:rPr>
              <w:lastRenderedPageBreak/>
              <w:t>อีกด้วย ซึ่งการเล่นกีฬาเพื่อการแข่งขันนี้ นอกจากนักกีฬาแล้ว ทีมงาน ผู้ติดตาม กองเชียร์ และผู้เข้าชมการแข่งขัน ก็เป็นผู้ติดตามที่สามารถสร้างรายได้ให้กับการท่องเที่ยวได้เป็นอย่างดี จะเห็นได้ว่าการกีฬาสามารถสร้างรายได้ให้แก่อุตสาหกรรมท่องเที่ยวได้ไม่ว่าจะเป็นการเล่นกีฬา เพื่อสุขภาพ หรือการเล่นเพื่อการแข่งขัน ทั้งก่อนการแข่งขัน ระหว่างการแข่งขัน และภายหลังสิ้นสุดการแข่งขัน ซึ่งหากสามารถมีการจัดการเตรียมการท่องเที่ยวเพื่อรองรับนักท่องเที่ยวกลุ่มนี้ ก็จะสามารถก่อให้เกิดรายได้ที่เป็นผลกำไรอันเนื่องมาจากการจัดการเดินทางมาเพื่อการเล่นกีฬานั้น ๆ</w:t>
            </w:r>
          </w:p>
          <w:p w:rsidR="0029534D" w:rsidRPr="0029534D" w:rsidRDefault="0029534D" w:rsidP="0029534D">
            <w:pPr>
              <w:tabs>
                <w:tab w:val="left" w:pos="1843"/>
              </w:tabs>
              <w:ind w:firstLine="567"/>
              <w:jc w:val="thaiDistribute"/>
              <w:rPr>
                <w:rFonts w:ascii="TH SarabunIT๙" w:eastAsia="Calibri" w:hAnsi="TH SarabunIT๙" w:cs="TH SarabunIT๙"/>
              </w:rPr>
            </w:pPr>
            <w:r w:rsidRPr="0029534D">
              <w:rPr>
                <w:rFonts w:ascii="TH SarabunIT๙" w:eastAsia="Calibri" w:hAnsi="TH SarabunIT๙" w:cs="TH SarabunIT๙"/>
                <w:cs/>
              </w:rPr>
              <w:t>จังหวัดชลบุรี เป็นเมืองท่องเที่ยวที่มีชื่อเสียงมีนักท่องเที่ยวทั้งชาวไทยและชาวต่างชาติเดินทางมาท่องเที่ยวในพื้นที่เพิ่มขึ้นอย่างต่อเนื่อง นำรายได้มาสู่ประชาชนในท้องถิ่นมากมาย เนื่องจาก</w:t>
            </w:r>
            <w:r w:rsidRPr="0029534D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29534D">
              <w:rPr>
                <w:rFonts w:ascii="TH SarabunIT๙" w:eastAsia="Calibri" w:hAnsi="TH SarabunIT๙" w:cs="TH SarabunIT๙"/>
                <w:cs/>
              </w:rPr>
              <w:t>มีแหล่งท่องเที่ยวทั้งทางธรรมชาติ ได้แก่ ชายหาด ทะเล และเกาะที่สวยงาม รวมทั้งสถานที่ท่องเที่ยวอื่น</w:t>
            </w:r>
            <w:r w:rsidRPr="0029534D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29534D">
              <w:rPr>
                <w:rFonts w:ascii="TH SarabunIT๙" w:eastAsia="Calibri" w:hAnsi="TH SarabunIT๙" w:cs="TH SarabunIT๙"/>
                <w:cs/>
              </w:rPr>
              <w:t>ๆ อีกหลากหลายรูปแบบ</w:t>
            </w:r>
          </w:p>
          <w:p w:rsidR="0029534D" w:rsidRPr="0029534D" w:rsidRDefault="0029534D" w:rsidP="0029534D">
            <w:pPr>
              <w:autoSpaceDE w:val="0"/>
              <w:autoSpaceDN w:val="0"/>
              <w:adjustRightInd w:val="0"/>
              <w:ind w:firstLine="567"/>
              <w:jc w:val="thaiDistribute"/>
              <w:rPr>
                <w:rFonts w:ascii="TH SarabunIT๙" w:eastAsia="Calibri" w:hAnsi="TH SarabunIT๙" w:cs="TH SarabunIT๙"/>
              </w:rPr>
            </w:pPr>
            <w:r w:rsidRPr="0029534D">
              <w:rPr>
                <w:rFonts w:ascii="TH SarabunIT๙" w:eastAsia="Calibri" w:hAnsi="TH SarabunIT๙" w:cs="TH SarabunIT๙" w:hint="cs"/>
                <w:cs/>
              </w:rPr>
              <w:t>รวมทั้ง</w:t>
            </w:r>
            <w:r w:rsidRPr="0029534D">
              <w:rPr>
                <w:rFonts w:ascii="TH SarabunIT๙" w:eastAsia="Calibri" w:hAnsi="TH SarabunIT๙" w:cs="TH SarabunIT๙"/>
                <w:cs/>
              </w:rPr>
              <w:t>เมืองพัทยา</w:t>
            </w:r>
            <w:r w:rsidRPr="0029534D">
              <w:rPr>
                <w:rFonts w:ascii="TH SarabunIT๙" w:eastAsia="Calibri" w:hAnsi="TH SarabunIT๙" w:cs="TH SarabunIT๙"/>
              </w:rPr>
              <w:t xml:space="preserve"> </w:t>
            </w:r>
            <w:r w:rsidRPr="0029534D">
              <w:rPr>
                <w:rFonts w:ascii="TH SarabunIT๙" w:eastAsia="Calibri" w:hAnsi="TH SarabunIT๙" w:cs="TH SarabunIT๙" w:hint="cs"/>
                <w:cs/>
              </w:rPr>
              <w:t>ซึ่ง</w:t>
            </w:r>
            <w:r w:rsidRPr="0029534D">
              <w:rPr>
                <w:rFonts w:ascii="TH SarabunIT๙" w:eastAsia="Calibri" w:hAnsi="TH SarabunIT๙" w:cs="TH SarabunIT๙"/>
                <w:cs/>
              </w:rPr>
              <w:t>ถือว่าเป็นเมืองท่องเที่ยวอันดับต้น</w:t>
            </w:r>
            <w:r w:rsidRPr="0029534D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29534D">
              <w:rPr>
                <w:rFonts w:ascii="TH SarabunIT๙" w:eastAsia="Calibri" w:hAnsi="TH SarabunIT๙" w:cs="TH SarabunIT๙"/>
                <w:cs/>
              </w:rPr>
              <w:t>ๆ</w:t>
            </w:r>
            <w:r w:rsidRPr="0029534D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29534D">
              <w:rPr>
                <w:rFonts w:ascii="TH SarabunIT๙" w:eastAsia="Calibri" w:hAnsi="TH SarabunIT๙" w:cs="TH SarabunIT๙"/>
                <w:cs/>
              </w:rPr>
              <w:t>ที่ได้รับความนิยมของนักท่องเที่ยว</w:t>
            </w:r>
            <w:r w:rsidRPr="0029534D">
              <w:rPr>
                <w:rFonts w:ascii="TH SarabunIT๙" w:eastAsia="Calibri" w:hAnsi="TH SarabunIT๙" w:cs="TH SarabunIT๙"/>
              </w:rPr>
              <w:t xml:space="preserve"> </w:t>
            </w:r>
            <w:r w:rsidRPr="0029534D">
              <w:rPr>
                <w:rFonts w:ascii="TH SarabunIT๙" w:eastAsia="Calibri" w:hAnsi="TH SarabunIT๙" w:cs="TH SarabunIT๙"/>
                <w:cs/>
              </w:rPr>
              <w:t>ด้วยเป็นเมืองที่ติดชายทะเล</w:t>
            </w:r>
            <w:r w:rsidRPr="0029534D">
              <w:rPr>
                <w:rFonts w:ascii="TH SarabunIT๙" w:eastAsia="Calibri" w:hAnsi="TH SarabunIT๙" w:cs="TH SarabunIT๙"/>
              </w:rPr>
              <w:t xml:space="preserve"> </w:t>
            </w:r>
            <w:r w:rsidRPr="0029534D">
              <w:rPr>
                <w:rFonts w:ascii="TH SarabunIT๙" w:eastAsia="Calibri" w:hAnsi="TH SarabunIT๙" w:cs="TH SarabunIT๙"/>
                <w:cs/>
              </w:rPr>
              <w:t>แหล่งท่องเที่ยวยามค่ำคืนที่ไม่มีวัน</w:t>
            </w:r>
            <w:proofErr w:type="spellStart"/>
            <w:r w:rsidRPr="0029534D">
              <w:rPr>
                <w:rFonts w:ascii="TH SarabunIT๙" w:eastAsia="Calibri" w:hAnsi="TH SarabunIT๙" w:cs="TH SarabunIT๙"/>
                <w:cs/>
              </w:rPr>
              <w:t>หลับไหล</w:t>
            </w:r>
            <w:proofErr w:type="spellEnd"/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29534D">
              <w:rPr>
                <w:rFonts w:ascii="TH SarabunIT๙" w:eastAsia="Calibri" w:hAnsi="TH SarabunIT๙" w:cs="TH SarabunIT๙"/>
                <w:cs/>
              </w:rPr>
              <w:t>จึงสามารถดึงดูดเม็ดเงินจากทั่วทุกมุมโลกเข้ามา</w:t>
            </w:r>
            <w:r w:rsidRPr="0029534D">
              <w:rPr>
                <w:rFonts w:ascii="TH SarabunIT๙" w:eastAsia="Calibri" w:hAnsi="TH SarabunIT๙" w:cs="TH SarabunIT๙" w:hint="cs"/>
                <w:cs/>
              </w:rPr>
              <w:t>เพื่อสร้างได้จากการท่องเที่ยวให้กับจังหวัดชลบุรี อีกทั้งรัฐบาลมีนโยบายที่จะส่งเสริมให้จังหวัดชลบุรีเป็นจุดหมายปลายทางของนักท่องเที่ยวเชิงกีฬา (</w:t>
            </w:r>
            <w:r w:rsidRPr="0029534D">
              <w:rPr>
                <w:rFonts w:ascii="TH SarabunIT๙" w:eastAsia="Calibri" w:hAnsi="TH SarabunIT๙" w:cs="TH SarabunIT๙"/>
              </w:rPr>
              <w:t>Sport Tourism Destination</w:t>
            </w:r>
            <w:r w:rsidRPr="0029534D">
              <w:rPr>
                <w:rFonts w:ascii="TH SarabunIT๙" w:eastAsia="Calibri" w:hAnsi="TH SarabunIT๙" w:cs="TH SarabunIT๙" w:hint="cs"/>
                <w:cs/>
              </w:rPr>
              <w:t>)</w:t>
            </w:r>
            <w:r w:rsidRPr="0029534D">
              <w:rPr>
                <w:rFonts w:ascii="TH SarabunIT๙" w:eastAsia="Calibri" w:hAnsi="TH SarabunIT๙" w:cs="TH SarabunIT๙"/>
              </w:rPr>
              <w:t xml:space="preserve"> </w:t>
            </w:r>
            <w:r w:rsidRPr="0029534D">
              <w:rPr>
                <w:rFonts w:ascii="TH SarabunIT๙" w:eastAsia="Calibri" w:hAnsi="TH SarabunIT๙" w:cs="TH SarabunIT๙"/>
                <w:cs/>
              </w:rPr>
              <w:t>ด้วยความหลากหลายและความน่าสนใจทั้งแหล่งท่องเที่ยว กิจกรรมการท่องเที่ยว การเดินทางคมนาคมที่สะดวกสบาย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29534D">
              <w:rPr>
                <w:rFonts w:ascii="TH SarabunIT๙" w:eastAsia="Calibri" w:hAnsi="TH SarabunIT๙" w:cs="TH SarabunIT๙"/>
                <w:cs/>
              </w:rPr>
              <w:t>สิ่งอำนวยความสะดวก ความพร้อมของผู้ประกอบการด้านการให้บริการนักท่องเที่ยว รวมไปถึงการให้การสนับสนุนและความสามัคคีของคนในชุมชนต่อกิจกรรมด้านการท่องเที่ยว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29534D">
              <w:rPr>
                <w:rFonts w:ascii="TH SarabunIT๙" w:eastAsia="Calibri" w:hAnsi="TH SarabunIT๙" w:cs="TH SarabunIT๙"/>
                <w:cs/>
              </w:rPr>
              <w:t xml:space="preserve">ในเมืองพัทยา </w:t>
            </w:r>
            <w:r w:rsidRPr="0029534D">
              <w:rPr>
                <w:rFonts w:ascii="TH SarabunIT๙" w:eastAsia="Calibri" w:hAnsi="TH SarabunIT๙" w:cs="TH SarabunIT๙" w:hint="cs"/>
                <w:cs/>
              </w:rPr>
              <w:t>และพื้นที่จังหวัดชลบุรี การจัดกิจกรรมเพื่อส่งเสริมการท่องเที่ยวเชิงอาหาร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29534D">
              <w:rPr>
                <w:rFonts w:ascii="TH SarabunIT๙" w:eastAsia="Calibri" w:hAnsi="TH SarabunIT๙" w:cs="TH SarabunIT๙" w:hint="cs"/>
                <w:cs/>
              </w:rPr>
              <w:t xml:space="preserve">จึงเป็นกิจกรรมที่จะดึงดูดให้นักท่องเที่ยวเข้ามาท่องเที่ยวในพื้นที่ในช่วง </w:t>
            </w:r>
            <w:r w:rsidRPr="0029534D">
              <w:rPr>
                <w:rFonts w:ascii="TH SarabunIT๙" w:eastAsia="Calibri" w:hAnsi="TH SarabunIT๙" w:cs="TH SarabunIT๙"/>
              </w:rPr>
              <w:t>Low season</w:t>
            </w:r>
            <w:r w:rsidRPr="0029534D">
              <w:rPr>
                <w:rFonts w:ascii="TH SarabunIT๙" w:eastAsia="Calibri" w:hAnsi="TH SarabunIT๙" w:cs="TH SarabunIT๙" w:hint="cs"/>
                <w:cs/>
              </w:rPr>
              <w:t xml:space="preserve"> ของการท่องเที่ยว เพื่อให้จังหวัดชลบุรีเป็นจังหวัดที่ท่องเที่ยวได้ทุกฤดู</w:t>
            </w:r>
          </w:p>
          <w:p w:rsidR="0029534D" w:rsidRPr="003D7210" w:rsidRDefault="0029534D" w:rsidP="0029534D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29534D">
              <w:rPr>
                <w:rFonts w:ascii="TH SarabunIT๙" w:eastAsia="Calibri" w:hAnsi="TH SarabunIT๙" w:cs="TH SarabunIT๙" w:hint="cs"/>
                <w:spacing w:val="-12"/>
                <w:cs/>
              </w:rPr>
              <w:t>จังหวัดชลบุรี เห็นความสำคัญในการจัดกิจกรรมเพื่อกระตุ้น ส่งเสริม และประชาสัมพันธ์การท่องเที่ยวเชิงกีฬา</w:t>
            </w:r>
            <w:r w:rsidRPr="0029534D">
              <w:rPr>
                <w:rFonts w:ascii="TH SarabunIT๙" w:eastAsia="Calibri" w:hAnsi="TH SarabunIT๙" w:cs="TH SarabunIT๙" w:hint="cs"/>
                <w:cs/>
              </w:rPr>
              <w:t xml:space="preserve"> และการท่องเที่ยวเชิงอาหารในพื้นที่ เพื่อสร้างการรับรู้ให้กับนักท่องเที่ยวกลุ่มความสนใจพิเศษ (</w:t>
            </w:r>
            <w:r w:rsidRPr="0029534D">
              <w:rPr>
                <w:rFonts w:ascii="TH SarabunIT๙" w:eastAsia="Calibri" w:hAnsi="TH SarabunIT๙" w:cs="TH SarabunIT๙"/>
              </w:rPr>
              <w:t>Special Interest Tourism</w:t>
            </w:r>
            <w:r w:rsidRPr="0029534D">
              <w:rPr>
                <w:rFonts w:ascii="TH SarabunIT๙" w:eastAsia="Calibri" w:hAnsi="TH SarabunIT๙" w:cs="TH SarabunIT๙" w:hint="cs"/>
                <w:cs/>
              </w:rPr>
              <w:t>)</w:t>
            </w:r>
            <w:r w:rsidRPr="0029534D">
              <w:rPr>
                <w:rFonts w:ascii="TH SarabunIT๙" w:eastAsia="Calibri" w:hAnsi="TH SarabunIT๙" w:cs="TH SarabunIT๙"/>
              </w:rPr>
              <w:t xml:space="preserve"> </w:t>
            </w:r>
            <w:r w:rsidRPr="0029534D">
              <w:rPr>
                <w:rFonts w:ascii="TH SarabunIT๙" w:eastAsia="Calibri" w:hAnsi="TH SarabunIT๙" w:cs="TH SarabunIT๙" w:hint="cs"/>
                <w:cs/>
              </w:rPr>
              <w:t>เพิ่มระยะเวลาพักค้างในพื้นที่ และเป็นการเพิ่มรายได้จากการท่องเที่ยว</w:t>
            </w:r>
          </w:p>
        </w:tc>
      </w:tr>
      <w:tr w:rsidR="003A2FBF" w:rsidRPr="003D7210" w:rsidTr="00862494">
        <w:tc>
          <w:tcPr>
            <w:tcW w:w="2164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lastRenderedPageBreak/>
              <w:t>3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29534D" w:rsidRPr="0029534D" w:rsidRDefault="0029534D" w:rsidP="0029534D">
            <w:pPr>
              <w:pStyle w:val="ab"/>
              <w:numPr>
                <w:ilvl w:val="0"/>
                <w:numId w:val="44"/>
              </w:numPr>
              <w:tabs>
                <w:tab w:val="left" w:pos="318"/>
              </w:tabs>
              <w:ind w:left="318" w:hanging="284"/>
              <w:rPr>
                <w:rFonts w:ascii="TH SarabunIT๙" w:hAnsi="TH SarabunIT๙" w:cs="TH SarabunIT๙"/>
                <w:sz w:val="28"/>
                <w:szCs w:val="28"/>
              </w:rPr>
            </w:pPr>
            <w:r w:rsidRPr="0029534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เพื่อเพิ่มรายได้จากการท่องเที่ยวในช่วง </w:t>
            </w:r>
            <w:r w:rsidRPr="0029534D">
              <w:rPr>
                <w:rFonts w:ascii="TH SarabunIT๙" w:hAnsi="TH SarabunIT๙" w:cs="TH SarabunIT๙"/>
                <w:sz w:val="28"/>
                <w:szCs w:val="28"/>
              </w:rPr>
              <w:t xml:space="preserve">Low season </w:t>
            </w:r>
            <w:r w:rsidRPr="0029534D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(เมษายน - ตุลาคม)</w:t>
            </w:r>
          </w:p>
          <w:p w:rsidR="0029534D" w:rsidRPr="0029534D" w:rsidRDefault="0029534D" w:rsidP="0029534D">
            <w:pPr>
              <w:pStyle w:val="ab"/>
              <w:numPr>
                <w:ilvl w:val="0"/>
                <w:numId w:val="44"/>
              </w:numPr>
              <w:tabs>
                <w:tab w:val="left" w:pos="318"/>
              </w:tabs>
              <w:ind w:left="318" w:hanging="284"/>
              <w:rPr>
                <w:rFonts w:ascii="TH SarabunIT๙" w:hAnsi="TH SarabunIT๙" w:cs="TH SarabunIT๙"/>
                <w:sz w:val="28"/>
                <w:szCs w:val="28"/>
              </w:rPr>
            </w:pPr>
            <w:r w:rsidRPr="0029534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เพื่อสร้างกิจกรรมส่งเสริมการท่องเที่ยวเชิงกีฬาและเชิงอาหารในพื้นที่จังหวัดชลบุรี</w:t>
            </w:r>
          </w:p>
          <w:p w:rsidR="003A2FBF" w:rsidRPr="0029534D" w:rsidRDefault="0029534D" w:rsidP="0029534D">
            <w:pPr>
              <w:rPr>
                <w:rFonts w:ascii="TH SarabunIT๙" w:eastAsia="Times New Roman" w:hAnsi="TH SarabunIT๙" w:cs="TH SarabunIT๙"/>
                <w:cs/>
              </w:rPr>
            </w:pPr>
            <w:r w:rsidRPr="0029534D">
              <w:rPr>
                <w:rFonts w:ascii="TH SarabunIT๙" w:hAnsi="TH SarabunIT๙" w:cs="TH SarabunIT๙" w:hint="cs"/>
                <w:cs/>
              </w:rPr>
              <w:t>3. เพื่อประชาสัมพันธ์และสร้างภาพลักษณ์ด้านการท่องเที่ยวให้จังหวัดชลบุรีเป็นแหล่งท่องเที่ยวเชิงกีฬา (</w:t>
            </w:r>
            <w:r w:rsidRPr="0029534D">
              <w:rPr>
                <w:rFonts w:ascii="TH SarabunIT๙" w:hAnsi="TH SarabunIT๙" w:cs="TH SarabunIT๙"/>
              </w:rPr>
              <w:t>Sport Tourism Destination</w:t>
            </w:r>
            <w:r w:rsidRPr="0029534D">
              <w:rPr>
                <w:rFonts w:ascii="TH SarabunIT๙" w:hAnsi="TH SarabunIT๙" w:cs="TH SarabunIT๙" w:hint="cs"/>
                <w:cs/>
              </w:rPr>
              <w:t>) และเชิงอาหาร (</w:t>
            </w:r>
            <w:r w:rsidRPr="0029534D">
              <w:rPr>
                <w:rFonts w:ascii="TH SarabunIT๙" w:hAnsi="TH SarabunIT๙" w:cs="TH SarabunIT๙"/>
              </w:rPr>
              <w:t>Food Tourism Destination</w:t>
            </w:r>
            <w:r w:rsidRPr="0029534D">
              <w:rPr>
                <w:rFonts w:ascii="TH SarabunIT๙" w:hAnsi="TH SarabunIT๙" w:cs="TH SarabunIT๙" w:hint="cs"/>
                <w:cs/>
              </w:rPr>
              <w:t>)</w:t>
            </w:r>
          </w:p>
        </w:tc>
      </w:tr>
      <w:tr w:rsidR="00CF511D" w:rsidRPr="003D7210" w:rsidTr="003D7210">
        <w:tc>
          <w:tcPr>
            <w:tcW w:w="2164" w:type="pct"/>
            <w:shd w:val="clear" w:color="auto" w:fill="auto"/>
          </w:tcPr>
          <w:p w:rsidR="00CF511D" w:rsidRPr="003D7210" w:rsidRDefault="00CF511D" w:rsidP="00CF511D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CF511D" w:rsidRPr="0029534D" w:rsidRDefault="00487B4D" w:rsidP="0029534D">
            <w:pPr>
              <w:jc w:val="thaiDistribute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cs/>
              </w:rPr>
              <w:t>รายได้จากการท่องเที่ยวร้อยละ 2</w:t>
            </w: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</w:tcPr>
          <w:p w:rsidR="00CF511D" w:rsidRPr="003D7210" w:rsidRDefault="0029534D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พื้นที่จังหวัดชลบุรี</w:t>
            </w: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B82B97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5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CF511D" w:rsidRPr="003D7210" w:rsidRDefault="00CF511D" w:rsidP="00AA57A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29534D" w:rsidRPr="003D7210" w:rsidTr="00862494">
        <w:tc>
          <w:tcPr>
            <w:tcW w:w="2164" w:type="pct"/>
          </w:tcPr>
          <w:p w:rsidR="0029534D" w:rsidRPr="003D7210" w:rsidRDefault="0029534D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5.1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</w:p>
          <w:p w:rsidR="0029534D" w:rsidRPr="003D7210" w:rsidRDefault="0029534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ab/>
              <w:t>งบประมาณ</w:t>
            </w:r>
          </w:p>
          <w:p w:rsidR="0029534D" w:rsidRPr="003D7210" w:rsidRDefault="0029534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29534D" w:rsidRPr="003D7210" w:rsidRDefault="0029534D" w:rsidP="00B82B97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29534D" w:rsidRDefault="0029534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lastRenderedPageBreak/>
              <w:t>เทศกาลแห่โคมชมพระฉาย สืบสานศิลป์ ถิ่นหนองจัดเต่า เขาชี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จรรย์</w:t>
            </w:r>
            <w:proofErr w:type="spellEnd"/>
          </w:p>
          <w:p w:rsidR="0029534D" w:rsidRDefault="0029534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lastRenderedPageBreak/>
              <w:t xml:space="preserve">3,000,000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29534D" w:rsidRDefault="0029534D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สำนักงานท่องเที่ยวและกีฬาจังหวัดชลบุรี</w:t>
            </w:r>
          </w:p>
        </w:tc>
      </w:tr>
      <w:tr w:rsidR="0029534D" w:rsidRPr="003D7210" w:rsidTr="00862494">
        <w:tc>
          <w:tcPr>
            <w:tcW w:w="2164" w:type="pct"/>
          </w:tcPr>
          <w:p w:rsidR="0029534D" w:rsidRPr="003D7210" w:rsidRDefault="0029534D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lastRenderedPageBreak/>
              <w:t xml:space="preserve">5.2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29534D" w:rsidRPr="003D7210" w:rsidRDefault="0029534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29534D" w:rsidRPr="003D7210" w:rsidRDefault="0029534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29534D" w:rsidRPr="003D7210" w:rsidRDefault="0029534D" w:rsidP="00B82B97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29534D" w:rsidRDefault="0029534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จัดกิจกรรมปั่น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ปันรักที่สวน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ป่าส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ริเจริญวรรษอันเนื่องมาจากพระราชดำริ</w:t>
            </w:r>
          </w:p>
          <w:p w:rsidR="0029534D" w:rsidRDefault="0029534D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3,000,000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29534D" w:rsidRDefault="0029534D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สำนักงานท่องเที่ยวและกีฬาจังหวัดชลบุรี</w:t>
            </w:r>
          </w:p>
        </w:tc>
      </w:tr>
      <w:tr w:rsidR="00955228" w:rsidRPr="003D7210" w:rsidTr="00862494">
        <w:tc>
          <w:tcPr>
            <w:tcW w:w="2164" w:type="pct"/>
          </w:tcPr>
          <w:p w:rsidR="00955228" w:rsidRPr="003D7210" w:rsidRDefault="00955228" w:rsidP="00E14F78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3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</w:p>
          <w:p w:rsidR="00955228" w:rsidRPr="003D7210" w:rsidRDefault="00955228" w:rsidP="00E14F7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955228" w:rsidRPr="003D7210" w:rsidRDefault="00955228" w:rsidP="00E14F7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955228" w:rsidRPr="003D7210" w:rsidRDefault="00955228" w:rsidP="00E14F78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955228" w:rsidRDefault="00955228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จัดการแข่งขันวิ่งมินิมาราธอนเพื่อส่งเสริมการท่องเที่ยว (</w:t>
            </w:r>
            <w:proofErr w:type="spellStart"/>
            <w:r>
              <w:rPr>
                <w:rFonts w:ascii="TH SarabunIT๙" w:hAnsi="TH SarabunIT๙" w:cs="TH SarabunIT๙"/>
                <w:color w:val="000000"/>
              </w:rPr>
              <w:t>Pattaya</w:t>
            </w:r>
            <w:proofErr w:type="spellEnd"/>
            <w:r>
              <w:rPr>
                <w:rFonts w:ascii="TH SarabunIT๙" w:hAnsi="TH SarabunIT๙" w:cs="TH SarabunIT๙"/>
                <w:color w:val="000000"/>
              </w:rPr>
              <w:t xml:space="preserve"> Night Run)</w:t>
            </w:r>
          </w:p>
          <w:p w:rsidR="00955228" w:rsidRDefault="00955228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3,000,000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55228" w:rsidRDefault="00955228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สำนักงานท่องเที่ยวและกีฬาจังหวัดชลบุรี</w:t>
            </w:r>
          </w:p>
        </w:tc>
      </w:tr>
      <w:tr w:rsidR="00955228" w:rsidRPr="003D7210" w:rsidTr="00862494">
        <w:tc>
          <w:tcPr>
            <w:tcW w:w="2164" w:type="pct"/>
          </w:tcPr>
          <w:p w:rsidR="00955228" w:rsidRPr="003D7210" w:rsidRDefault="00955228" w:rsidP="00E14F78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4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</w:p>
          <w:p w:rsidR="00955228" w:rsidRPr="003D7210" w:rsidRDefault="00955228" w:rsidP="00E14F7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955228" w:rsidRPr="003D7210" w:rsidRDefault="00955228" w:rsidP="00E14F7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955228" w:rsidRPr="003D7210" w:rsidRDefault="00955228" w:rsidP="00E14F78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955228" w:rsidRDefault="00955228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จัดมหกรรมมหัศจรรย์อาหารทะเล (</w:t>
            </w:r>
            <w:r>
              <w:rPr>
                <w:rFonts w:ascii="TH SarabunIT๙" w:hAnsi="TH SarabunIT๙" w:cs="TH SarabunIT๙"/>
                <w:color w:val="000000"/>
              </w:rPr>
              <w:t xml:space="preserve">Amazing </w:t>
            </w:r>
            <w:proofErr w:type="spellStart"/>
            <w:r>
              <w:rPr>
                <w:rFonts w:ascii="TH SarabunIT๙" w:hAnsi="TH SarabunIT๙" w:cs="TH SarabunIT๙"/>
                <w:color w:val="000000"/>
              </w:rPr>
              <w:t>Pattaya</w:t>
            </w:r>
            <w:proofErr w:type="spellEnd"/>
            <w:r>
              <w:rPr>
                <w:rFonts w:ascii="TH SarabunIT๙" w:hAnsi="TH SarabunIT๙" w:cs="TH SarabunIT๙"/>
                <w:color w:val="000000"/>
              </w:rPr>
              <w:t xml:space="preserve"> Seafood Festival)</w:t>
            </w:r>
          </w:p>
          <w:p w:rsidR="00955228" w:rsidRDefault="00955228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3,000,000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55228" w:rsidRDefault="00955228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สำนักงานท่องเที่ยวและกีฬาจังหวัดชลบุรี</w:t>
            </w:r>
          </w:p>
        </w:tc>
      </w:tr>
      <w:tr w:rsidR="00955228" w:rsidRPr="003D7210" w:rsidTr="00862494">
        <w:tc>
          <w:tcPr>
            <w:tcW w:w="2164" w:type="pct"/>
          </w:tcPr>
          <w:p w:rsidR="00955228" w:rsidRPr="003D7210" w:rsidRDefault="00955228" w:rsidP="00E14F78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</w:p>
          <w:p w:rsidR="00955228" w:rsidRPr="003D7210" w:rsidRDefault="00955228" w:rsidP="00E14F7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955228" w:rsidRPr="003D7210" w:rsidRDefault="00955228" w:rsidP="00E14F7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955228" w:rsidRPr="003D7210" w:rsidRDefault="00955228" w:rsidP="00E14F78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955228" w:rsidRDefault="002E4B4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จัดงานอาหารและเค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รื่</w:t>
            </w:r>
            <w:r w:rsidR="00955228">
              <w:rPr>
                <w:rFonts w:ascii="TH SarabunIT๙" w:hAnsi="TH SarabunIT๙" w:cs="TH SarabunIT๙"/>
                <w:color w:val="000000"/>
                <w:cs/>
              </w:rPr>
              <w:t>องดื่มนานาชาติเมืองพัทยา</w:t>
            </w:r>
          </w:p>
          <w:p w:rsidR="00955228" w:rsidRDefault="00955228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4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,000,000 บาท</w:t>
            </w:r>
          </w:p>
          <w:p w:rsidR="00955228" w:rsidRDefault="00955228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สำนักงานท่องเที่ยวและกีฬาจังหวัดชลบุรี</w:t>
            </w:r>
          </w:p>
        </w:tc>
      </w:tr>
      <w:tr w:rsidR="00955228" w:rsidRPr="003D7210" w:rsidTr="00862494">
        <w:tc>
          <w:tcPr>
            <w:tcW w:w="2164" w:type="pct"/>
          </w:tcPr>
          <w:p w:rsidR="00955228" w:rsidRPr="003D7210" w:rsidRDefault="00955228" w:rsidP="00E14F78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6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  <w:p w:rsidR="00955228" w:rsidRPr="003D7210" w:rsidRDefault="00955228" w:rsidP="00E14F7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955228" w:rsidRPr="003D7210" w:rsidRDefault="00955228" w:rsidP="00E14F7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955228" w:rsidRPr="003D7210" w:rsidRDefault="00955228" w:rsidP="00E14F78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955228" w:rsidRDefault="00955228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จัดทำสื่อประชาสัมพันธ์การท่องเที่ยวจังหวัดชลบุรี</w:t>
            </w:r>
          </w:p>
          <w:p w:rsidR="00955228" w:rsidRDefault="00955228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บาท </w:t>
            </w:r>
          </w:p>
          <w:p w:rsidR="00955228" w:rsidRDefault="00955228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สำนักงานท่องเที่ยวและกีฬาจังหวัดชลบุรี</w:t>
            </w:r>
          </w:p>
        </w:tc>
      </w:tr>
      <w:tr w:rsidR="00955228" w:rsidRPr="003D7210" w:rsidTr="00862494">
        <w:tc>
          <w:tcPr>
            <w:tcW w:w="2164" w:type="pct"/>
          </w:tcPr>
          <w:p w:rsidR="00955228" w:rsidRPr="003D7210" w:rsidRDefault="00955228" w:rsidP="00E14F78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7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</w:t>
            </w:r>
          </w:p>
          <w:p w:rsidR="00955228" w:rsidRPr="003D7210" w:rsidRDefault="00955228" w:rsidP="00E14F7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955228" w:rsidRPr="003D7210" w:rsidRDefault="00955228" w:rsidP="00E14F7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955228" w:rsidRPr="003D7210" w:rsidRDefault="00955228" w:rsidP="00E14F78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955228" w:rsidRDefault="00955228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จัดมหกรรมส่งเสริมการท่องเที่ยวเมืองพัทยา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color w:val="000000"/>
              </w:rPr>
              <w:t>pattaya</w:t>
            </w:r>
            <w:proofErr w:type="spellEnd"/>
            <w:r>
              <w:rPr>
                <w:rFonts w:ascii="TH SarabunIT๙" w:hAnsi="TH SarabunIT๙" w:cs="TH SarabunIT๙"/>
                <w:color w:val="000000"/>
              </w:rPr>
              <w:t xml:space="preserve"> travel mart</w:t>
            </w:r>
          </w:p>
          <w:p w:rsidR="00955228" w:rsidRDefault="00955228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3,000,000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55228" w:rsidRDefault="00955228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สำนักงานท่องเที่ยวและกีฬาจังหวัดชลบุรี</w:t>
            </w:r>
          </w:p>
        </w:tc>
      </w:tr>
      <w:tr w:rsidR="00955228" w:rsidRPr="003D7210" w:rsidTr="00862494">
        <w:tc>
          <w:tcPr>
            <w:tcW w:w="2164" w:type="pct"/>
          </w:tcPr>
          <w:p w:rsidR="00955228" w:rsidRPr="003D7210" w:rsidRDefault="00955228" w:rsidP="00955228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5.8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</w:t>
            </w:r>
          </w:p>
          <w:p w:rsidR="00955228" w:rsidRPr="003D7210" w:rsidRDefault="00955228" w:rsidP="0095522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955228" w:rsidRPr="003D7210" w:rsidRDefault="00955228" w:rsidP="0095522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955228" w:rsidRPr="003D7210" w:rsidRDefault="00955228" w:rsidP="00955228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955228" w:rsidRDefault="00955228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โครงการส่งเสริมการท่องเที่ยวเชิงวัฒนธรรม</w:t>
            </w:r>
            <w:r>
              <w:rPr>
                <w:rFonts w:ascii="TH SarabunIT๙" w:hAnsi="TH SarabunIT๙" w:cs="TH SarabunIT๙"/>
                <w:color w:val="000000"/>
              </w:rPr>
              <w:t xml:space="preserve"> “</w:t>
            </w:r>
            <w:r>
              <w:rPr>
                <w:rFonts w:ascii="TH SarabunIT๙" w:hAnsi="TH SarabunIT๙" w:cs="TH SarabunIT๙"/>
                <w:color w:val="000000"/>
                <w:cs/>
              </w:rPr>
              <w:t>กินปู ดูปลาตีน ชมวิถีถิ่นป่าชายเลน</w:t>
            </w:r>
            <w:r>
              <w:rPr>
                <w:rFonts w:ascii="TH SarabunIT๙" w:hAnsi="TH SarabunIT๙" w:cs="TH SarabunIT๙"/>
                <w:color w:val="000000"/>
              </w:rPr>
              <w:t xml:space="preserve">” </w:t>
            </w:r>
            <w:r>
              <w:rPr>
                <w:rFonts w:ascii="TH SarabunIT๙" w:hAnsi="TH SarabunIT๙" w:cs="TH SarabunIT๙"/>
                <w:color w:val="000000"/>
                <w:cs/>
              </w:rPr>
              <w:t>ในพื้นที่ตำบลคลองตำ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หรุ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 xml:space="preserve"> อำเภอเมืองชลบุรี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จังหวัดชลบุรี</w:t>
            </w:r>
          </w:p>
          <w:p w:rsidR="00955228" w:rsidRDefault="00955228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6,000,000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955228" w:rsidRDefault="00031C4D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สำนักงานวัฒนธรรมจังหวัดชลบุรี</w:t>
            </w:r>
          </w:p>
        </w:tc>
      </w:tr>
      <w:tr w:rsidR="00955228" w:rsidRPr="003D7210" w:rsidTr="00862494">
        <w:tc>
          <w:tcPr>
            <w:tcW w:w="2164" w:type="pct"/>
          </w:tcPr>
          <w:p w:rsidR="00955228" w:rsidRPr="003D7210" w:rsidRDefault="00955228" w:rsidP="00B82B97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955228" w:rsidRDefault="00955228" w:rsidP="00B82B97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สำนักงานท่องเที่ยวและกีฬาจังหวัดชลบุรี</w:t>
            </w:r>
            <w:r w:rsidR="00031C4D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</w:p>
          <w:p w:rsidR="00031C4D" w:rsidRPr="003D7210" w:rsidRDefault="00031C4D" w:rsidP="00B82B97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031C4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สำนักงานวัฒนธรรมจังหวัดชลบุรี</w:t>
            </w:r>
          </w:p>
        </w:tc>
      </w:tr>
      <w:tr w:rsidR="00955228" w:rsidRPr="003D7210" w:rsidTr="00741AA4">
        <w:tc>
          <w:tcPr>
            <w:tcW w:w="2164" w:type="pct"/>
          </w:tcPr>
          <w:p w:rsidR="00955228" w:rsidRPr="003D7210" w:rsidRDefault="00955228" w:rsidP="00741AA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955228" w:rsidRPr="003D7210" w:rsidRDefault="00955228" w:rsidP="00741AA4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1 ปี</w:t>
            </w:r>
          </w:p>
        </w:tc>
      </w:tr>
      <w:tr w:rsidR="00955228" w:rsidRPr="003D7210" w:rsidTr="00862494">
        <w:tc>
          <w:tcPr>
            <w:tcW w:w="2164" w:type="pct"/>
          </w:tcPr>
          <w:p w:rsidR="00955228" w:rsidRPr="003D7210" w:rsidRDefault="00955228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  <w:p w:rsidR="00955228" w:rsidRPr="003D7210" w:rsidRDefault="00955228" w:rsidP="00B82B97">
            <w:pPr>
              <w:ind w:left="317" w:hanging="288"/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 </w:t>
            </w:r>
          </w:p>
        </w:tc>
        <w:tc>
          <w:tcPr>
            <w:tcW w:w="2836" w:type="pct"/>
          </w:tcPr>
          <w:p w:rsidR="00955228" w:rsidRDefault="00955228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31,000,000 บาท</w:t>
            </w:r>
          </w:p>
          <w:p w:rsidR="002E4B4A" w:rsidRDefault="002E4B4A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2E4B4A" w:rsidRDefault="002E4B4A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2E4B4A" w:rsidRDefault="002E4B4A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</w:p>
          <w:p w:rsidR="002E4B4A" w:rsidRPr="003D7210" w:rsidRDefault="002E4B4A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</w:p>
        </w:tc>
      </w:tr>
      <w:tr w:rsidR="00955228" w:rsidRPr="003D7210" w:rsidTr="00862494">
        <w:tc>
          <w:tcPr>
            <w:tcW w:w="2164" w:type="pct"/>
          </w:tcPr>
          <w:p w:rsidR="00955228" w:rsidRPr="003D7210" w:rsidRDefault="00955228" w:rsidP="00AA57A0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๙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 ผลผลิต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2836" w:type="pct"/>
          </w:tcPr>
          <w:p w:rsidR="00955228" w:rsidRPr="0029534D" w:rsidRDefault="00955228" w:rsidP="0029534D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29534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ผลผลิต</w:t>
            </w:r>
          </w:p>
          <w:p w:rsidR="00955228" w:rsidRPr="0029534D" w:rsidRDefault="00955228" w:rsidP="0029534D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29534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29534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รายได้จากการท่องเที่ยวในภาพรวมของจังหวัดชลบุรีเพิ่มขึ้นไม่ต่ำกว่าร้อยละ 5</w:t>
            </w:r>
          </w:p>
          <w:p w:rsidR="00955228" w:rsidRPr="0029534D" w:rsidRDefault="00955228" w:rsidP="0029534D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29534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29534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กลุ่มเป้าหมายที่เข้าร่วมกิจกรรมฯ มีความพึงพอใจในการจัดกิจกรรมฯ ในภาพรวมไม่น้อยกว่างร้อยละ 80</w:t>
            </w:r>
          </w:p>
          <w:p w:rsidR="00955228" w:rsidRPr="003D7210" w:rsidRDefault="00955228" w:rsidP="0029534D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</w:p>
        </w:tc>
      </w:tr>
      <w:tr w:rsidR="00955228" w:rsidRPr="003D7210" w:rsidTr="00862494">
        <w:tc>
          <w:tcPr>
            <w:tcW w:w="2164" w:type="pct"/>
          </w:tcPr>
          <w:p w:rsidR="00955228" w:rsidRPr="003D7210" w:rsidRDefault="00955228" w:rsidP="00A94C7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lastRenderedPageBreak/>
              <w:t>๑๐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ผลที่คาดว่าจะได้รับ (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2836" w:type="pct"/>
          </w:tcPr>
          <w:p w:rsidR="00955228" w:rsidRPr="0029534D" w:rsidRDefault="00955228" w:rsidP="0029534D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29534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ผลลัพธ์</w:t>
            </w:r>
          </w:p>
          <w:p w:rsidR="00955228" w:rsidRPr="0029534D" w:rsidRDefault="00955228" w:rsidP="0029534D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29534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1.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29534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รายได้จากการท่องเที่ยวในภาพรวมของจังหวัดชลบุรีเพิ่มขึ้น</w:t>
            </w:r>
          </w:p>
          <w:p w:rsidR="00955228" w:rsidRPr="0029534D" w:rsidRDefault="00955228" w:rsidP="0029534D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29534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2.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29534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เกิดภาพลักษณ์ให้ด้านการท่องเที่ยวในพื้นที่จังหวัดชลบุรี เป็นจุดหมายการท่องเที่ยว   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29534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Destination)</w:t>
            </w:r>
          </w:p>
          <w:p w:rsidR="00955228" w:rsidRPr="003D7210" w:rsidRDefault="00955228" w:rsidP="0029534D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29534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3.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29534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เกิดกิจกรรมกระตุ้นการท่องเที่ยวช่วง </w:t>
            </w:r>
            <w:r w:rsidRPr="0029534D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Low Season</w:t>
            </w:r>
          </w:p>
        </w:tc>
      </w:tr>
    </w:tbl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1C6D7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E15E33" w:rsidRPr="003D7210" w:rsidSect="00BF4AFB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 w:start="16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1C6" w:rsidRDefault="00A711C6">
      <w:r>
        <w:separator/>
      </w:r>
    </w:p>
  </w:endnote>
  <w:endnote w:type="continuationSeparator" w:id="0">
    <w:p w:rsidR="00A711C6" w:rsidRDefault="00A7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1C6" w:rsidRDefault="00A711C6">
      <w:r>
        <w:separator/>
      </w:r>
    </w:p>
  </w:footnote>
  <w:footnote w:type="continuationSeparator" w:id="0">
    <w:p w:rsidR="00A711C6" w:rsidRDefault="00A711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Default="009F56D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56DB" w:rsidRDefault="009F56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Pr="00371F49" w:rsidRDefault="009F56DB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BF4AFB">
      <w:rPr>
        <w:rStyle w:val="a3"/>
        <w:rFonts w:ascii="TH SarabunIT๙" w:hAnsi="TH SarabunIT๙" w:cs="TH SarabunIT๙"/>
        <w:noProof/>
        <w:sz w:val="32"/>
        <w:cs/>
      </w:rPr>
      <w:t>๑๖๙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9F56DB" w:rsidRDefault="009F56D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7057438"/>
      <w:docPartObj>
        <w:docPartGallery w:val="Page Numbers (Top of Page)"/>
        <w:docPartUnique/>
      </w:docPartObj>
    </w:sdtPr>
    <w:sdtEndPr/>
    <w:sdtContent>
      <w:p w:rsidR="009E3D8E" w:rsidRDefault="009E3D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AFB" w:rsidRPr="00BF4AFB">
          <w:rPr>
            <w:noProof/>
            <w:cs/>
            <w:lang w:val="th-TH"/>
          </w:rPr>
          <w:t>๑๖๖</w:t>
        </w:r>
        <w:r>
          <w:fldChar w:fldCharType="end"/>
        </w:r>
      </w:p>
    </w:sdtContent>
  </w:sdt>
  <w:p w:rsidR="009E3D8E" w:rsidRDefault="009E3D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1237D18"/>
    <w:multiLevelType w:val="hybridMultilevel"/>
    <w:tmpl w:val="CD5CC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0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5">
    <w:nsid w:val="6B061BAD"/>
    <w:multiLevelType w:val="hybridMultilevel"/>
    <w:tmpl w:val="2C4E008C"/>
    <w:lvl w:ilvl="0" w:tplc="82CE87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5B638D8">
      <w:start w:val="1"/>
      <w:numFmt w:val="decimal"/>
      <w:lvlText w:val="%2."/>
      <w:lvlJc w:val="left"/>
      <w:pPr>
        <w:ind w:left="2775" w:hanging="1335"/>
      </w:pPr>
      <w:rPr>
        <w:rFonts w:hint="default"/>
      </w:rPr>
    </w:lvl>
    <w:lvl w:ilvl="2" w:tplc="67E8968A">
      <w:start w:val="1"/>
      <w:numFmt w:val="bullet"/>
      <w:lvlText w:val="﷐"/>
      <w:lvlJc w:val="left"/>
      <w:pPr>
        <w:ind w:left="2700" w:hanging="360"/>
      </w:pPr>
      <w:rPr>
        <w:rFonts w:ascii="Calibri" w:eastAsia="Calibri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2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8"/>
  </w:num>
  <w:num w:numId="9">
    <w:abstractNumId w:val="8"/>
  </w:num>
  <w:num w:numId="10">
    <w:abstractNumId w:val="30"/>
  </w:num>
  <w:num w:numId="11">
    <w:abstractNumId w:val="29"/>
  </w:num>
  <w:num w:numId="12">
    <w:abstractNumId w:val="32"/>
  </w:num>
  <w:num w:numId="13">
    <w:abstractNumId w:val="43"/>
  </w:num>
  <w:num w:numId="14">
    <w:abstractNumId w:val="4"/>
  </w:num>
  <w:num w:numId="15">
    <w:abstractNumId w:val="34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40"/>
  </w:num>
  <w:num w:numId="22">
    <w:abstractNumId w:val="9"/>
  </w:num>
  <w:num w:numId="23">
    <w:abstractNumId w:val="39"/>
  </w:num>
  <w:num w:numId="24">
    <w:abstractNumId w:val="38"/>
  </w:num>
  <w:num w:numId="25">
    <w:abstractNumId w:val="11"/>
  </w:num>
  <w:num w:numId="26">
    <w:abstractNumId w:val="41"/>
  </w:num>
  <w:num w:numId="27">
    <w:abstractNumId w:val="37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6"/>
  </w:num>
  <w:num w:numId="33">
    <w:abstractNumId w:val="31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2"/>
  </w:num>
  <w:num w:numId="40">
    <w:abstractNumId w:val="19"/>
  </w:num>
  <w:num w:numId="41">
    <w:abstractNumId w:val="27"/>
  </w:num>
  <w:num w:numId="42">
    <w:abstractNumId w:val="7"/>
  </w:num>
  <w:num w:numId="43">
    <w:abstractNumId w:val="26"/>
  </w:num>
  <w:num w:numId="44">
    <w:abstractNumId w:val="3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0DAA"/>
    <w:rsid w:val="0002196B"/>
    <w:rsid w:val="000222CF"/>
    <w:rsid w:val="0003168D"/>
    <w:rsid w:val="00031C4D"/>
    <w:rsid w:val="00035A41"/>
    <w:rsid w:val="00037E7E"/>
    <w:rsid w:val="00043118"/>
    <w:rsid w:val="00043297"/>
    <w:rsid w:val="00050D30"/>
    <w:rsid w:val="00054239"/>
    <w:rsid w:val="00075A1D"/>
    <w:rsid w:val="00080E7F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86E4E"/>
    <w:rsid w:val="001952F8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C60B3"/>
    <w:rsid w:val="001C6D7A"/>
    <w:rsid w:val="001D3E2F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3697B"/>
    <w:rsid w:val="00244EB9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9534D"/>
    <w:rsid w:val="002A00B2"/>
    <w:rsid w:val="002A5626"/>
    <w:rsid w:val="002B369F"/>
    <w:rsid w:val="002C415B"/>
    <w:rsid w:val="002D2C29"/>
    <w:rsid w:val="002E3E03"/>
    <w:rsid w:val="002E4B4A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5B1B"/>
    <w:rsid w:val="00326CD5"/>
    <w:rsid w:val="003270D1"/>
    <w:rsid w:val="00327C3F"/>
    <w:rsid w:val="003376E4"/>
    <w:rsid w:val="00351863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A2FBF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5F31"/>
    <w:rsid w:val="00487B4D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60156"/>
    <w:rsid w:val="0056290F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D6AA1"/>
    <w:rsid w:val="005D6B6A"/>
    <w:rsid w:val="005E23D5"/>
    <w:rsid w:val="005E4A78"/>
    <w:rsid w:val="005E687F"/>
    <w:rsid w:val="005E6B8A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7019D"/>
    <w:rsid w:val="006803A6"/>
    <w:rsid w:val="00680C8C"/>
    <w:rsid w:val="006918B4"/>
    <w:rsid w:val="00692B94"/>
    <w:rsid w:val="006A2ABE"/>
    <w:rsid w:val="006A3F18"/>
    <w:rsid w:val="006B0309"/>
    <w:rsid w:val="006B0349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23240"/>
    <w:rsid w:val="007275B5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067"/>
    <w:rsid w:val="007B4800"/>
    <w:rsid w:val="007B7758"/>
    <w:rsid w:val="007C1B9C"/>
    <w:rsid w:val="007D0768"/>
    <w:rsid w:val="007D6E8C"/>
    <w:rsid w:val="007E376B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90231E"/>
    <w:rsid w:val="0090428F"/>
    <w:rsid w:val="0090747D"/>
    <w:rsid w:val="00912051"/>
    <w:rsid w:val="00914B15"/>
    <w:rsid w:val="0091659D"/>
    <w:rsid w:val="0092026A"/>
    <w:rsid w:val="009216B3"/>
    <w:rsid w:val="00925CEA"/>
    <w:rsid w:val="009304F2"/>
    <w:rsid w:val="00937110"/>
    <w:rsid w:val="00937C18"/>
    <w:rsid w:val="009404E4"/>
    <w:rsid w:val="00945A5B"/>
    <w:rsid w:val="00953062"/>
    <w:rsid w:val="00955228"/>
    <w:rsid w:val="0096332B"/>
    <w:rsid w:val="00963DDA"/>
    <w:rsid w:val="00966B38"/>
    <w:rsid w:val="00970430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3AB3"/>
    <w:rsid w:val="009E3D8E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2C9F"/>
    <w:rsid w:val="00A4152D"/>
    <w:rsid w:val="00A42C86"/>
    <w:rsid w:val="00A47FE2"/>
    <w:rsid w:val="00A5325D"/>
    <w:rsid w:val="00A642DF"/>
    <w:rsid w:val="00A65819"/>
    <w:rsid w:val="00A65EE4"/>
    <w:rsid w:val="00A669E2"/>
    <w:rsid w:val="00A66E1F"/>
    <w:rsid w:val="00A70471"/>
    <w:rsid w:val="00A70978"/>
    <w:rsid w:val="00A711C6"/>
    <w:rsid w:val="00A718A5"/>
    <w:rsid w:val="00A81B50"/>
    <w:rsid w:val="00A82145"/>
    <w:rsid w:val="00A824BB"/>
    <w:rsid w:val="00A8523A"/>
    <w:rsid w:val="00A91902"/>
    <w:rsid w:val="00A9254A"/>
    <w:rsid w:val="00A9266A"/>
    <w:rsid w:val="00A930AD"/>
    <w:rsid w:val="00A94C71"/>
    <w:rsid w:val="00AA3FB6"/>
    <w:rsid w:val="00AA5015"/>
    <w:rsid w:val="00AA56A8"/>
    <w:rsid w:val="00AA57A0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3063D"/>
    <w:rsid w:val="00B3633E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4AFB"/>
    <w:rsid w:val="00BF6F9F"/>
    <w:rsid w:val="00C04866"/>
    <w:rsid w:val="00C2276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521E4"/>
    <w:rsid w:val="00C60145"/>
    <w:rsid w:val="00C65D3B"/>
    <w:rsid w:val="00C67298"/>
    <w:rsid w:val="00C83C8F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4B7"/>
    <w:rsid w:val="00CD25A9"/>
    <w:rsid w:val="00CD2A7E"/>
    <w:rsid w:val="00CD703A"/>
    <w:rsid w:val="00CE017D"/>
    <w:rsid w:val="00CF0459"/>
    <w:rsid w:val="00CF511D"/>
    <w:rsid w:val="00D07099"/>
    <w:rsid w:val="00D3262D"/>
    <w:rsid w:val="00D348A3"/>
    <w:rsid w:val="00D411FC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C0C3E"/>
    <w:rsid w:val="00DD6F83"/>
    <w:rsid w:val="00DD7DA0"/>
    <w:rsid w:val="00DE77CB"/>
    <w:rsid w:val="00DF0A8C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5E3A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780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79EF"/>
    <w:rsid w:val="00EF107F"/>
    <w:rsid w:val="00F1454E"/>
    <w:rsid w:val="00F33E41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D27D3"/>
    <w:rsid w:val="00FD4385"/>
    <w:rsid w:val="00FD5C44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9E3D8E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9E3D8E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A5E55-C5B2-46AD-B0F2-57979BAB8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1034</Words>
  <Characters>5896</Characters>
  <Application>Microsoft Office Word</Application>
  <DocSecurity>0</DocSecurity>
  <Lines>49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6917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9</cp:revision>
  <cp:lastPrinted>2018-12-22T03:37:00Z</cp:lastPrinted>
  <dcterms:created xsi:type="dcterms:W3CDTF">2018-10-24T04:25:00Z</dcterms:created>
  <dcterms:modified xsi:type="dcterms:W3CDTF">2018-12-22T03:37:00Z</dcterms:modified>
</cp:coreProperties>
</file>